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34" w:rsidRPr="00C17B34" w:rsidRDefault="00C17B34" w:rsidP="00C17B34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color w:val="111111"/>
          <w:kern w:val="36"/>
          <w:sz w:val="39"/>
          <w:szCs w:val="39"/>
          <w:lang w:eastAsia="ru-RU"/>
        </w:rPr>
      </w:pPr>
      <w:bookmarkStart w:id="0" w:name="_GoBack"/>
      <w:r w:rsidRPr="00C17B34">
        <w:rPr>
          <w:rFonts w:ascii="Helvetica" w:eastAsia="Times New Roman" w:hAnsi="Helvetica" w:cs="Helvetica"/>
          <w:color w:val="111111"/>
          <w:kern w:val="36"/>
          <w:sz w:val="39"/>
          <w:szCs w:val="39"/>
          <w:lang w:eastAsia="ru-RU"/>
        </w:rPr>
        <w:t>Московский областной фонд развития микрофинансирования</w:t>
      </w:r>
    </w:p>
    <w:bookmarkEnd w:id="0"/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E75317"/>
          <w:sz w:val="24"/>
          <w:szCs w:val="24"/>
          <w:lang w:eastAsia="ru-RU"/>
        </w:rPr>
        <w:drawing>
          <wp:inline distT="0" distB="0" distL="0" distR="0">
            <wp:extent cx="3331845" cy="858520"/>
            <wp:effectExtent l="0" t="0" r="1905" b="0"/>
            <wp:docPr id="3" name="Рисунок 3" descr="Московский областной фонд развития микрофинансирования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областной фонд развития микрофинансирования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Основной вид деятельности Фонда -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микрофинансовая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деятельность - предоставление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микрозаймов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субъектам малого и среднего предпринимательства Московской области. Фонд состоит в государственном реестре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микрофинансовых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организаций (запись №6110150000270 от 29.07.2011).</w:t>
      </w:r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Цель Фонда</w:t>
      </w: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- обеспечение доступа субъектов малого и среднего предпринимательства  к финансовым ресурсам.</w:t>
      </w:r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С начала деятельности Фондом выдано более 500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микрозаймов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сумму более 400 млн. рублей. Займы фонда отличает низкая процентная ставка (8-12% годовых), отсутствие комиссий, быстрое рассмотрение заявки.</w:t>
      </w:r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Займы выдаются только субъектам малого и среднего предпринимательства, определенным ст.4 Федерального закона от 24 июля 2007г. № 209-ФЗ «О развитии малого и среднего предпринимательства в Российской Федерации», зарегистрированным на территории Московской области в качестве налогоплательщиков.</w:t>
      </w:r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Приоритетные направления финансирования:</w:t>
      </w:r>
    </w:p>
    <w:p w:rsidR="00C17B34" w:rsidRPr="00C17B34" w:rsidRDefault="00C17B34" w:rsidP="00C17B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научно-техническая и инновационная деятельность;</w:t>
      </w:r>
    </w:p>
    <w:p w:rsidR="00C17B34" w:rsidRPr="00C17B34" w:rsidRDefault="00C17B34" w:rsidP="00C17B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производство, в том числе импортозамещающей и экспортно-ориентированной продукции;</w:t>
      </w:r>
    </w:p>
    <w:p w:rsidR="00C17B34" w:rsidRPr="00C17B34" w:rsidRDefault="00C17B34" w:rsidP="00C17B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технологическое оснащение и переоснащение производства;</w:t>
      </w:r>
    </w:p>
    <w:p w:rsidR="00C17B34" w:rsidRPr="00C17B34" w:rsidRDefault="00C17B34" w:rsidP="00C17B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малое и среднее предпринимательство в жилищной сфере, в сферах коммунального хозяйства и предоставления бытовых услуг;</w:t>
      </w:r>
    </w:p>
    <w:p w:rsidR="00C17B34" w:rsidRPr="00C17B34" w:rsidRDefault="00C17B34" w:rsidP="00C17B34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C17B34" w:rsidRPr="00C17B34" w:rsidRDefault="00C17B34" w:rsidP="00C17B34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Займы не выдаются предприятиям:</w:t>
      </w:r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являющимся участниками соглашений о разделе продукции;</w:t>
      </w:r>
      <w:proofErr w:type="gramEnd"/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осуществляющим</w:t>
      </w:r>
      <w:proofErr w:type="gram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осуществляющим</w:t>
      </w:r>
      <w:proofErr w:type="gram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производство и реализацию подакцизных товаров, а также добычу и реализацию полезных ископаемых;</w:t>
      </w:r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не являющимся производственными предприятиями сферы услуг (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риэлторские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компании);</w:t>
      </w:r>
      <w:proofErr w:type="gramEnd"/>
    </w:p>
    <w:p w:rsidR="00C17B34" w:rsidRPr="00C17B34" w:rsidRDefault="00C17B34" w:rsidP="00C17B34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gram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осуществляющим</w:t>
      </w:r>
      <w:proofErr w:type="gram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инвестиционную деятельность.</w:t>
      </w:r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lastRenderedPageBreak/>
        <w:t>Полезная информация на сайте фонда:</w:t>
      </w:r>
    </w:p>
    <w:p w:rsidR="00C17B34" w:rsidRPr="00C17B34" w:rsidRDefault="00C17B34" w:rsidP="00C17B3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Правила предоставления займов Московским областным фондом развития микрофинансирования субъектов малого и среднего предпринимательства</w:t>
      </w:r>
    </w:p>
    <w:p w:rsidR="00C17B34" w:rsidRPr="00C17B34" w:rsidRDefault="00C17B34" w:rsidP="00C17B3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Что такое микрофинансирование</w:t>
      </w:r>
    </w:p>
    <w:p w:rsidR="00C17B34" w:rsidRPr="00C17B34" w:rsidRDefault="00C17B34" w:rsidP="00C17B3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Перечень документов для получения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микрозайма</w:t>
      </w:r>
      <w:proofErr w:type="spellEnd"/>
    </w:p>
    <w:p w:rsidR="00C17B34" w:rsidRPr="00C17B34" w:rsidRDefault="00C17B34" w:rsidP="00C17B3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Партнёры Фонда в муниципальных образованиях - организации, оказывающие консультационные услуги предпринимателям по программе микрофинансирования</w:t>
      </w:r>
    </w:p>
    <w:p w:rsidR="00C17B34" w:rsidRPr="00C17B34" w:rsidRDefault="00C17B34" w:rsidP="00C17B3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Библиотека законодательства</w:t>
      </w:r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и многое другое.</w:t>
      </w:r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Официальный сайт фонда:</w:t>
      </w: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</w:t>
      </w:r>
      <w:hyperlink r:id="rId8" w:tgtFrame="_blank" w:history="1">
        <w:r w:rsidRPr="00C17B34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www.mofmicro.ru</w:t>
        </w:r>
      </w:hyperlink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Телефон:</w:t>
      </w: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 (495) 730-50-76</w:t>
      </w:r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e-</w:t>
      </w:r>
      <w:proofErr w:type="spellStart"/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mail</w:t>
      </w:r>
      <w:proofErr w:type="spellEnd"/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:</w:t>
      </w: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 </w:t>
      </w:r>
      <w:hyperlink r:id="rId9" w:history="1">
        <w:r w:rsidRPr="00C17B34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shuss@mofmicro.ru</w:t>
        </w:r>
      </w:hyperlink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Информацию о программе фонда смотрите в записи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вэб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-семинара от 02.07.2013 </w:t>
      </w:r>
      <w:hyperlink r:id="rId10" w:tgtFrame="_blank" w:history="1">
        <w:r w:rsidRPr="00C17B34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по ссылке</w:t>
        </w:r>
      </w:hyperlink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Что такое </w:t>
      </w:r>
      <w:proofErr w:type="spellStart"/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микрофинансрование</w:t>
      </w:r>
      <w:proofErr w:type="spellEnd"/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 xml:space="preserve"> и </w:t>
      </w:r>
      <w:proofErr w:type="spellStart"/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микрокредит</w:t>
      </w:r>
      <w:proofErr w:type="spellEnd"/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Микрофинансирование (англ.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microfinance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) - вид деятельности, связанный с оказанием финансовых услуг, как правило, начинающим предпринимателям.  </w:t>
      </w:r>
    </w:p>
    <w:p w:rsidR="00C17B34" w:rsidRPr="00C17B34" w:rsidRDefault="00C17B34" w:rsidP="00C17B3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ru-RU"/>
        </w:rPr>
        <w:t>Микрофинансирование - гибкая форма классического банковского кредита, позволяющего беспрепятственно начать бизнес без наличия стартового капитала и кредитной истории.</w:t>
      </w:r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Микрокредиты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– небольшие по размеру, но достаточные для создания малого предприятия. 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Микрокредиты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 позволяют многим стартующим предприятиям начать с нуля свой собственный бизнес.</w:t>
      </w:r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Цель микрофинансирования - создание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высокодинамичной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и эффективной системы кредитования малых предприятий для стимулирования производства и распределения товаров и услуг, оказание помощи начинающим предпринимателям в приобретении опыта получения прибыли и накоплении капитала.</w:t>
      </w:r>
    </w:p>
    <w:p w:rsidR="00C17B34" w:rsidRPr="00C17B34" w:rsidRDefault="00C17B34" w:rsidP="00C17B3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В России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микрокредиты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на официальной основе предоставляют </w:t>
      </w:r>
      <w:proofErr w:type="spellStart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микрофинансовые</w:t>
      </w:r>
      <w:proofErr w:type="spellEnd"/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организации (МФО), занесенные в  государственный реестр МФО.</w:t>
      </w:r>
    </w:p>
    <w:p w:rsidR="00C17B34" w:rsidRPr="00C17B34" w:rsidRDefault="00C17B34" w:rsidP="00C17B34">
      <w:pPr>
        <w:shd w:val="clear" w:color="auto" w:fill="FFFFFF"/>
        <w:spacing w:line="300" w:lineRule="atLeast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2260" cy="302260"/>
            <wp:effectExtent l="0" t="0" r="2540" b="2540"/>
            <wp:docPr id="2" name="Рисунок 2" descr="http://mbmosreg.ru/site/i/ext/pp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mosreg.ru/site/i/ext/ppt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B34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 </w:t>
      </w:r>
      <w:hyperlink r:id="rId12" w:tgtFrame="_blank" w:history="1">
        <w:r w:rsidRPr="00C17B34">
          <w:rPr>
            <w:rFonts w:ascii="Helvetica" w:eastAsia="Times New Roman" w:hAnsi="Helvetica" w:cs="Helvetica"/>
            <w:color w:val="E75317"/>
            <w:sz w:val="24"/>
            <w:szCs w:val="24"/>
            <w:lang w:eastAsia="ru-RU"/>
          </w:rPr>
          <w:t>Презентация Фонда (2016г)</w:t>
        </w:r>
      </w:hyperlink>
      <w:r w:rsidRPr="00C17B34">
        <w:rPr>
          <w:rFonts w:ascii="Helvetica" w:eastAsia="Times New Roman" w:hAnsi="Helvetica" w:cs="Helvetica"/>
          <w:color w:val="AEA79F"/>
          <w:sz w:val="14"/>
          <w:szCs w:val="14"/>
          <w:lang w:eastAsia="ru-RU"/>
        </w:rPr>
        <w:t>0,33 Мб</w:t>
      </w:r>
    </w:p>
    <w:p w:rsidR="000C3721" w:rsidRDefault="000C3721"/>
    <w:sectPr w:rsidR="000C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D8C"/>
    <w:multiLevelType w:val="multilevel"/>
    <w:tmpl w:val="DAF8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E4CF7"/>
    <w:multiLevelType w:val="multilevel"/>
    <w:tmpl w:val="CD7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67EA1"/>
    <w:multiLevelType w:val="multilevel"/>
    <w:tmpl w:val="5EF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34"/>
    <w:rsid w:val="000C3721"/>
    <w:rsid w:val="004B78D9"/>
    <w:rsid w:val="00C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B34"/>
    <w:rPr>
      <w:color w:val="0000FF"/>
      <w:u w:val="single"/>
    </w:rPr>
  </w:style>
  <w:style w:type="character" w:styleId="a5">
    <w:name w:val="Strong"/>
    <w:basedOn w:val="a0"/>
    <w:uiPriority w:val="22"/>
    <w:qFormat/>
    <w:rsid w:val="00C17B34"/>
    <w:rPr>
      <w:b/>
      <w:bCs/>
    </w:rPr>
  </w:style>
  <w:style w:type="character" w:customStyle="1" w:styleId="apple-converted-space">
    <w:name w:val="apple-converted-space"/>
    <w:basedOn w:val="a0"/>
    <w:rsid w:val="00C17B34"/>
  </w:style>
  <w:style w:type="character" w:customStyle="1" w:styleId="dd">
    <w:name w:val="dd"/>
    <w:basedOn w:val="a0"/>
    <w:rsid w:val="00C17B34"/>
  </w:style>
  <w:style w:type="paragraph" w:styleId="a6">
    <w:name w:val="Balloon Text"/>
    <w:basedOn w:val="a"/>
    <w:link w:val="a7"/>
    <w:uiPriority w:val="99"/>
    <w:semiHidden/>
    <w:unhideWhenUsed/>
    <w:rsid w:val="00C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B34"/>
    <w:rPr>
      <w:color w:val="0000FF"/>
      <w:u w:val="single"/>
    </w:rPr>
  </w:style>
  <w:style w:type="character" w:styleId="a5">
    <w:name w:val="Strong"/>
    <w:basedOn w:val="a0"/>
    <w:uiPriority w:val="22"/>
    <w:qFormat/>
    <w:rsid w:val="00C17B34"/>
    <w:rPr>
      <w:b/>
      <w:bCs/>
    </w:rPr>
  </w:style>
  <w:style w:type="character" w:customStyle="1" w:styleId="apple-converted-space">
    <w:name w:val="apple-converted-space"/>
    <w:basedOn w:val="a0"/>
    <w:rsid w:val="00C17B34"/>
  </w:style>
  <w:style w:type="character" w:customStyle="1" w:styleId="dd">
    <w:name w:val="dd"/>
    <w:basedOn w:val="a0"/>
    <w:rsid w:val="00C17B34"/>
  </w:style>
  <w:style w:type="paragraph" w:styleId="a6">
    <w:name w:val="Balloon Text"/>
    <w:basedOn w:val="a"/>
    <w:link w:val="a7"/>
    <w:uiPriority w:val="99"/>
    <w:semiHidden/>
    <w:unhideWhenUsed/>
    <w:rsid w:val="00C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962">
          <w:marLeft w:val="0"/>
          <w:marRight w:val="0"/>
          <w:marTop w:val="300"/>
          <w:marBottom w:val="300"/>
          <w:divBdr>
            <w:top w:val="single" w:sz="6" w:space="15" w:color="DDDDDD"/>
            <w:left w:val="single" w:sz="36" w:space="15" w:color="DD4814"/>
            <w:bottom w:val="single" w:sz="6" w:space="15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micr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t.mbmosreg.ru/site/down/files/MOFM2016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micro.ru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online-tppmo.ru/?page_id=13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uss@mofmic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Георгиевич Павлюченко</dc:creator>
  <cp:lastModifiedBy>Роман Дмитриевич Галкин</cp:lastModifiedBy>
  <cp:revision>2</cp:revision>
  <dcterms:created xsi:type="dcterms:W3CDTF">2016-06-08T09:39:00Z</dcterms:created>
  <dcterms:modified xsi:type="dcterms:W3CDTF">2016-07-06T06:43:00Z</dcterms:modified>
</cp:coreProperties>
</file>